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3469e501f48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BERRE KOMMUNIKASJONSBYRÅ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BERRE KOMMUNIKASJONSBYRÅ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4bdd9f39f74868"/>
      <w:footerReference xmlns:r="http://schemas.openxmlformats.org/officeDocument/2006/relationships" w:type="default" r:id="R313cf372832b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BERRE KOMMUNIKASJONSBYRÅ AS   ·   Org.nr 815 433 882   ·   Mellomila 56   ·   7018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BERRE KOMMUNIKASJONSBYRÅ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4bdd9f39f74868" /><Relationship Type="http://schemas.openxmlformats.org/officeDocument/2006/relationships/footer" Target="/word/footer1.xml" Id="R313cf372832b4ae8" /></Relationships>
</file>