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8d975bd12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GINKO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GINKO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9c7f5f7d64054"/>
      <w:footerReference xmlns:r="http://schemas.openxmlformats.org/officeDocument/2006/relationships" w:type="default" r:id="Rc67cd7b2b983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GINKO AS   ·   Org.nr 818 909 802   ·   Bygdøy allé 111C   ·   0273 OSLO   ·   alexander.huitfeldt@me.com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GINKO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9c7f5f7d64054" /><Relationship Type="http://schemas.openxmlformats.org/officeDocument/2006/relationships/footer" Target="/word/footer1.xml" Id="Rc67cd7b2b9834a79" /></Relationships>
</file>