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125e1246304f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SANDNES TAXI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SANDNES TAXI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ff20e46d5f406f"/>
      <w:footerReference xmlns:r="http://schemas.openxmlformats.org/officeDocument/2006/relationships" w:type="default" r:id="R92c1461477d245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SANDNES TAXI REGNSKAP AS   ·   Org.nr 824 644 152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SANDNES TAXI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ff20e46d5f406f" /><Relationship Type="http://schemas.openxmlformats.org/officeDocument/2006/relationships/footer" Target="/word/footer1.xml" Id="R92c1461477d2453e" /></Relationships>
</file>