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e278269cc14b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ec100752394c31"/>
      <w:footerReference xmlns:r="http://schemas.openxmlformats.org/officeDocument/2006/relationships" w:type="default" r:id="R6da59c3d5a444e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WEM INVEST AS   ·   Org.nr 825 995 692   ·   c/o Morten Flood, Harbitzalléen 29   ·   0275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ec100752394c31" /><Relationship Type="http://schemas.openxmlformats.org/officeDocument/2006/relationships/footer" Target="/word/footer1.xml" Id="R6da59c3d5a444e8f" /></Relationships>
</file>