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70ba9f0cf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SEIDR.AI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SEIDR.AI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fc27bb2314ebc"/>
      <w:footerReference xmlns:r="http://schemas.openxmlformats.org/officeDocument/2006/relationships" w:type="default" r:id="Rbcd15da4cccb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SEIDR.AI AS   ·   Org.nr 828 964 402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SEIDR.AI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fc27bb2314ebc" /><Relationship Type="http://schemas.openxmlformats.org/officeDocument/2006/relationships/footer" Target="/word/footer1.xml" Id="Rbcd15da4cccb48ea" /></Relationships>
</file>