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2f92e8387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M&amp;V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2847d9205ae649e4"/>
      <w:footerReference xmlns:r="http://schemas.openxmlformats.org/officeDocument/2006/relationships" w:type="default" r:id="Rd81de451c3fb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7d9205ae649e4" /><Relationship Type="http://schemas.openxmlformats.org/officeDocument/2006/relationships/footer" Target="/word/footer1.xml" Id="Rd81de451c3fb4ff9" /></Relationships>
</file>