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ba78558f442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M&amp;V HOLDING AS</w:t>
      </w:r>
    </w:p>
    <w:sectPr>
      <w:headerReference xmlns:r="http://schemas.openxmlformats.org/officeDocument/2006/relationships" w:type="default" r:id="Rce129270908549ca"/>
      <w:footerReference xmlns:r="http://schemas.openxmlformats.org/officeDocument/2006/relationships" w:type="default" r:id="R96c480ceddc9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M&amp;V HOLDING AS   ·   Org.nr 831 722 282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M&amp;V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29270908549ca" /><Relationship Type="http://schemas.openxmlformats.org/officeDocument/2006/relationships/footer" Target="/word/footer1.xml" Id="R96c480ceddc9449a" /></Relationships>
</file>