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0e6b8b4c0547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FJELL ØKONOMI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FJELL ØKONOMI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311af7dc974100"/>
      <w:footerReference xmlns:r="http://schemas.openxmlformats.org/officeDocument/2006/relationships" w:type="default" r:id="Rd4cb3acfc56848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 ØKONOMI AS   ·   Org.nr 835 451 682   ·   Landstads gate 47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311af7dc974100" /><Relationship Type="http://schemas.openxmlformats.org/officeDocument/2006/relationships/footer" Target="/word/footer1.xml" Id="Rd4cb3acfc568487f" /></Relationships>
</file>