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5702d877a848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SMARTOPTICS GROUP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SMARTOPTICS GROUP ASA</w:t>
      </w:r>
    </w:p>
    <w:sectPr>
      <w:headerReference xmlns:r="http://schemas.openxmlformats.org/officeDocument/2006/relationships" w:type="default" r:id="R17cfa0a9d68f44a8"/>
      <w:footerReference xmlns:r="http://schemas.openxmlformats.org/officeDocument/2006/relationships" w:type="default" r:id="R91a25224d6724e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SMARTOPTICS GROUP ASA   ·   Org.nr 858 905 192   ·   c/o Smartoptics AS, Brynsalléen 2   ·   0667 OSLO   ·   Tlf. 21 41 74 00   ·   info@smartoptics.com   ·   www.smartoptics.com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SMARTOPTICS GROUP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cfa0a9d68f44a8" /><Relationship Type="http://schemas.openxmlformats.org/officeDocument/2006/relationships/footer" Target="/word/footer1.xml" Id="R91a25224d6724e79" /></Relationships>
</file>