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5a10f170c4c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ANALYSEUTVIKLING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ANALYSEUTVIKLING AS</w:t>
      </w:r>
    </w:p>
    <w:sectPr>
      <w:headerReference xmlns:r="http://schemas.openxmlformats.org/officeDocument/2006/relationships" w:type="default" r:id="R016bb5117d914b8c"/>
      <w:footerReference xmlns:r="http://schemas.openxmlformats.org/officeDocument/2006/relationships" w:type="default" r:id="Re614ae3555c7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ANALYSEUTVIKLING AS   ·   Org.nr 889 048 522   ·   Bygdøy allé 73B   ·   0268 OSLO   ·   Tlf. 23 27 11 64   ·   joe.heidenreich@c2i.net   ·   www.analyseutvikling.no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ANALYSEUTVIKLING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bb5117d914b8c" /><Relationship Type="http://schemas.openxmlformats.org/officeDocument/2006/relationships/footer" Target="/word/footer1.xml" Id="Re614ae3555c74879" /></Relationships>
</file>