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5406aa9cf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MONTROUZIEN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MONTROUZIEN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5d50de064411a"/>
      <w:footerReference xmlns:r="http://schemas.openxmlformats.org/officeDocument/2006/relationships" w:type="default" r:id="Rc4bcae25b681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MONTROUZIEN AS   ·   Org.nr 889 120 932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MONTROUZIEN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5d50de064411a" /><Relationship Type="http://schemas.openxmlformats.org/officeDocument/2006/relationships/footer" Target="/word/footer1.xml" Id="Rc4bcae25b68145c2" /></Relationships>
</file>