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ae1d16287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TUNGE 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TUNGE 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c054f3471a4ba8"/>
      <w:footerReference xmlns:r="http://schemas.openxmlformats.org/officeDocument/2006/relationships" w:type="default" r:id="Rd6bc87b8da20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TUNGE TING AS   ·   Org.nr 897 111 012   ·   Dalsmoen 11   ·   5709 VOSS   ·   rune@tungeting.no   ·   www.tungeting.no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TUNGE 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054f3471a4ba8" /><Relationship Type="http://schemas.openxmlformats.org/officeDocument/2006/relationships/footer" Target="/word/footer1.xml" Id="Rd6bc87b8da204c02" /></Relationships>
</file>