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c55d1f9b8141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HEM SOLUTIONS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HEM SOLUTIONS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c4ce9bfdb04c39"/>
      <w:footerReference xmlns:r="http://schemas.openxmlformats.org/officeDocument/2006/relationships" w:type="default" r:id="R0d0cd649085e4e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HEM SOLUTIONS AS   ·   Org.nr 898 486 702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HEM SOLUTIONS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c4ce9bfdb04c39" /><Relationship Type="http://schemas.openxmlformats.org/officeDocument/2006/relationships/footer" Target="/word/footer1.xml" Id="R0d0cd649085e4e2f" /></Relationships>
</file>