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bdb9c7de664b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PAPIRHANDELEN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PAPIRHANDELEN AS</w:t>
      </w:r>
    </w:p>
    <w:sectPr>
      <w:headerReference xmlns:r="http://schemas.openxmlformats.org/officeDocument/2006/relationships" w:type="default" r:id="R361aaa217801491b"/>
      <w:footerReference xmlns:r="http://schemas.openxmlformats.org/officeDocument/2006/relationships" w:type="default" r:id="R41fdf48e0c8b4a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PAPIRHANDELEN AS   ·   Org.nr 910 698 540   ·   c/o Ida Gudding Johnsen, Haugstuveien 11   ·   8010 BODØ   ·   Tlf. 75 54 46 00   ·   post@papirhandelen.no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PAPIRHANDELEN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1aaa217801491b" /><Relationship Type="http://schemas.openxmlformats.org/officeDocument/2006/relationships/footer" Target="/word/footer1.xml" Id="R41fdf48e0c8b4a22" /></Relationships>
</file>