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c98c5357647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PAPIRHANDELEN AS</w:t>
      </w:r>
    </w:p>
    <w:sectPr>
      <w:headerReference xmlns:r="http://schemas.openxmlformats.org/officeDocument/2006/relationships" w:type="default" r:id="Rab15f5b6f7a54608"/>
      <w:footerReference xmlns:r="http://schemas.openxmlformats.org/officeDocument/2006/relationships" w:type="default" r:id="R09d4c228f062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PAPIRHANDELEN AS   ·   Org.nr 910 698 540   ·   c/o Ida Gudding Johnsen, Haugstuveien 11   ·   8010 BODØ   ·   Tlf. 75 54 46 00   ·   post@papirhandelen.no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PAPIRHANDELEN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5f5b6f7a54608" /><Relationship Type="http://schemas.openxmlformats.org/officeDocument/2006/relationships/footer" Target="/word/footer1.xml" Id="R09d4c228f062452b" /></Relationships>
</file>