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d48fcd019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REFACTOR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REFACTOR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86699c14d429a"/>
      <w:footerReference xmlns:r="http://schemas.openxmlformats.org/officeDocument/2006/relationships" w:type="default" r:id="R269da0035842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REFACTOR AS   ·   Org.nr 911 600 722   ·   Ryllikvegen 49   ·   9102 KVALØYSLETTA   ·   ingar.arntzen@gmail.com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REFACTOR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86699c14d429a" /><Relationship Type="http://schemas.openxmlformats.org/officeDocument/2006/relationships/footer" Target="/word/footer1.xml" Id="R269da00358424436" /></Relationships>
</file>