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4ecf8c1f2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FINSBRÅTEN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FINSBRÅTEN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17ce0117748db"/>
      <w:footerReference xmlns:r="http://schemas.openxmlformats.org/officeDocument/2006/relationships" w:type="default" r:id="Ra23a4ff4dfca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FINSBRÅTEN EIENDOM AS   ·   Org.nr 911 640 503   ·   Prost Krags veg 29   ·   2080 EIDSVOLL   ·   Tlf. 63964610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FINSBRÅTEN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17ce0117748db" /><Relationship Type="http://schemas.openxmlformats.org/officeDocument/2006/relationships/footer" Target="/word/footer1.xml" Id="Ra23a4ff4dfca47b5" /></Relationships>
</file>