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09b0021bdf43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BOLSØNES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BOLSØNES INVEST AS</w:t>
      </w:r>
    </w:p>
    <w:sectPr>
      <w:headerReference xmlns:r="http://schemas.openxmlformats.org/officeDocument/2006/relationships" w:type="default" r:id="R34e2c603aead423d"/>
      <w:footerReference xmlns:r="http://schemas.openxmlformats.org/officeDocument/2006/relationships" w:type="default" r:id="R17427fc4446c4c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BOLSØNES INVEST AS   ·   Org.nr 912 548 821   ·   Tyttebærvegen 9   ·   6409 MOLDE   ·   sb@vgr.no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BOLSØNES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e2c603aead423d" /><Relationship Type="http://schemas.openxmlformats.org/officeDocument/2006/relationships/footer" Target="/word/footer1.xml" Id="R17427fc4446c4cc6" /></Relationships>
</file>