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c95a24a292b448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PERUR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PERUR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ccd8d9d026b40ac"/>
      <w:footerReference xmlns:r="http://schemas.openxmlformats.org/officeDocument/2006/relationships" w:type="default" r:id="Re64cd12460ef416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PERUR AS   ·   Org.nr 913 602 129   ·   Husebybakken 28   ·   0379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PERUR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ccd8d9d026b40ac" /><Relationship Type="http://schemas.openxmlformats.org/officeDocument/2006/relationships/footer" Target="/word/footer1.xml" Id="Re64cd12460ef4166" /></Relationships>
</file>