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ee9db65a7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KUNSTKOMPETANSE / ART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KUNSTKOMPETANSE / ART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8e2ed33dc401b"/>
      <w:footerReference xmlns:r="http://schemas.openxmlformats.org/officeDocument/2006/relationships" w:type="default" r:id="R684633c44322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8e2ed33dc401b" /><Relationship Type="http://schemas.openxmlformats.org/officeDocument/2006/relationships/footer" Target="/word/footer1.xml" Id="R684633c443224a6f" /></Relationships>
</file>