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c26e9c55f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SKJÆGGESTAD INVEST AS</w:t>
      </w:r>
    </w:p>
    <w:sectPr>
      <w:headerReference xmlns:r="http://schemas.openxmlformats.org/officeDocument/2006/relationships" w:type="default" r:id="R3a771bb33cdf4b97"/>
      <w:footerReference xmlns:r="http://schemas.openxmlformats.org/officeDocument/2006/relationships" w:type="default" r:id="Rd5235f462c1d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71bb33cdf4b97" /><Relationship Type="http://schemas.openxmlformats.org/officeDocument/2006/relationships/footer" Target="/word/footer1.xml" Id="Rd5235f462c1d4f13" /></Relationships>
</file>