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f838c119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GRAVMONUMENTER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GRAVMONUMENTER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d5c3c342e4a56"/>
      <w:footerReference xmlns:r="http://schemas.openxmlformats.org/officeDocument/2006/relationships" w:type="default" r:id="R416e6f627262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d5c3c342e4a56" /><Relationship Type="http://schemas.openxmlformats.org/officeDocument/2006/relationships/footer" Target="/word/footer1.xml" Id="R416e6f6272624c77" /></Relationships>
</file>