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b2228da3743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Eide, 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MØRE GRAVMONUMENTER AS</w:t>
      </w:r>
    </w:p>
    <w:sectPr>
      <w:headerReference xmlns:r="http://schemas.openxmlformats.org/officeDocument/2006/relationships" w:type="default" r:id="R09662942e7334904"/>
      <w:footerReference xmlns:r="http://schemas.openxmlformats.org/officeDocument/2006/relationships" w:type="default" r:id="Ra45c2c46f7cf49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MØRE GRAVMONUMENTER AS   ·   Org.nr 914 499 607   ·   6490 EIDE   ·   Tlf. 71 29 63 80   ·   post@gravmonumenter.no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MØRE GRAVMONUMENTER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662942e7334904" /><Relationship Type="http://schemas.openxmlformats.org/officeDocument/2006/relationships/footer" Target="/word/footer1.xml" Id="Ra45c2c46f7cf49bf" /></Relationships>
</file>