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22c055f804f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BERNARD TORGHANDEL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Haukeland,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BERNARD TORGHANDEL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f9e5be09e14a12"/>
      <w:footerReference xmlns:r="http://schemas.openxmlformats.org/officeDocument/2006/relationships" w:type="default" r:id="R71cd94f152a943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BERNARD TORGHANDEL AS   ·   Org.nr 915 074 367   ·   Gullfjellsvegen 472   ·   5268 HAUKELAND   ·   post@bernardfisk.no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BERNARD TORGHANDEL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f9e5be09e14a12" /><Relationship Type="http://schemas.openxmlformats.org/officeDocument/2006/relationships/footer" Target="/word/footer1.xml" Id="R71cd94f152a94360" /></Relationships>
</file>