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a597947f2f48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Sogndal,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T NORNES AS</w:t>
      </w:r>
    </w:p>
    <w:sectPr>
      <w:headerReference xmlns:r="http://schemas.openxmlformats.org/officeDocument/2006/relationships" w:type="default" r:id="R7857453b54f24832"/>
      <w:footerReference xmlns:r="http://schemas.openxmlformats.org/officeDocument/2006/relationships" w:type="default" r:id="R2f47306906cd42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T NORNES AS   ·   Org.nr 915 136 338   ·   Stedjebakken 21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T NORNES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57453b54f24832" /><Relationship Type="http://schemas.openxmlformats.org/officeDocument/2006/relationships/footer" Target="/word/footer1.xml" Id="R2f47306906cd42f9" /></Relationships>
</file>