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73f3959c4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BEKKEN &amp; YTTERBØL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BEKKEN &amp; YTTERBØL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4a65e79674a7e"/>
      <w:footerReference xmlns:r="http://schemas.openxmlformats.org/officeDocument/2006/relationships" w:type="default" r:id="Re136b97d466e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&amp; YTTERBØL INVEST AS   ·   Org.nr 915 517 684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&amp; YTTERBØL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4a65e79674a7e" /><Relationship Type="http://schemas.openxmlformats.org/officeDocument/2006/relationships/footer" Target="/word/footer1.xml" Id="Re136b97d466e4136" /></Relationships>
</file>