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d1209bbf7f4c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LL RYFYLKE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Sauda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Sauda,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LL RYFYLKE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6bad76a81fe4946"/>
      <w:footerReference xmlns:r="http://schemas.openxmlformats.org/officeDocument/2006/relationships" w:type="default" r:id="Re91092be7f1443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LL RYFYLKE   ·   Org.nr 915 536 611   ·   Rådhusgata 21   ·   4200 SAUDA   ·   Tlf. 52 78 68 00   ·   ingvil@ryfylke.net   ·   ryfylke.net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LL RYFYLKE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bad76a81fe4946" /><Relationship Type="http://schemas.openxmlformats.org/officeDocument/2006/relationships/footer" Target="/word/footer1.xml" Id="Re91092be7f1443b9" /></Relationships>
</file>