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9264cafee43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CAPITAL AS</w:t>
      </w:r>
    </w:p>
    <w:sectPr>
      <w:headerReference xmlns:r="http://schemas.openxmlformats.org/officeDocument/2006/relationships" w:type="default" r:id="Ra5f281c13f6142c6"/>
      <w:footerReference xmlns:r="http://schemas.openxmlformats.org/officeDocument/2006/relationships" w:type="default" r:id="Ref8b528adadf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281c13f6142c6" /><Relationship Type="http://schemas.openxmlformats.org/officeDocument/2006/relationships/footer" Target="/word/footer1.xml" Id="Ref8b528adadf4271" /></Relationships>
</file>