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9c784202e4b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HOLEN 15-21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HOLEN 15-21 AS</w:t>
      </w:r>
    </w:p>
    <w:sectPr>
      <w:headerReference xmlns:r="http://schemas.openxmlformats.org/officeDocument/2006/relationships" w:type="default" r:id="Raa9b9746970d4158"/>
      <w:footerReference xmlns:r="http://schemas.openxmlformats.org/officeDocument/2006/relationships" w:type="default" r:id="R946239ba5b8b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b9746970d4158" /><Relationship Type="http://schemas.openxmlformats.org/officeDocument/2006/relationships/footer" Target="/word/footer1.xml" Id="R946239ba5b8b4659" /></Relationships>
</file>