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fea76a0f54a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T&amp;M LIMA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T&amp;M LIMA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db790d8ba4f73"/>
      <w:footerReference xmlns:r="http://schemas.openxmlformats.org/officeDocument/2006/relationships" w:type="default" r:id="R277d63e6473f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T&amp;M LIMA HOLDING AS   ·   Org.nr 916 290 764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T&amp;M LIMA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db790d8ba4f73" /><Relationship Type="http://schemas.openxmlformats.org/officeDocument/2006/relationships/footer" Target="/word/footer1.xml" Id="R277d63e6473f4b15" /></Relationships>
</file>