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3fdf8dc65d4e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c7d655cf064a31"/>
      <w:footerReference xmlns:r="http://schemas.openxmlformats.org/officeDocument/2006/relationships" w:type="default" r:id="R92bf5814ab0e45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REIMA INVEST AS   ·   Org.nr 917 447 721   ·   Otto Ruges vei 21A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c7d655cf064a31" /><Relationship Type="http://schemas.openxmlformats.org/officeDocument/2006/relationships/footer" Target="/word/footer1.xml" Id="R92bf5814ab0e458b" /></Relationships>
</file>