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7b969a474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HASEMANN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HASEMANN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f8f98662143cf"/>
      <w:footerReference xmlns:r="http://schemas.openxmlformats.org/officeDocument/2006/relationships" w:type="default" r:id="R3ecfc580d799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HASEMANN AS   ·   Org.nr 919 487 488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HASEMANN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f8f98662143cf" /><Relationship Type="http://schemas.openxmlformats.org/officeDocument/2006/relationships/footer" Target="/word/footer1.xml" Id="R3ecfc580d799463f" /></Relationships>
</file>