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f36e5375f740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SCHRIMPF ENGINEERING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SCHRIMPF ENGINEERING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c04af99e6d4029"/>
      <w:footerReference xmlns:r="http://schemas.openxmlformats.org/officeDocument/2006/relationships" w:type="default" r:id="R9808c6db769e43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SCHRIMPF ENGINEERING AS   ·   Org.nr 919 627 352   ·   c/o Johannes Schrimpf, Hans Hagerups gate 4B   ·   7012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SCHRIMPF ENGINEERING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c04af99e6d4029" /><Relationship Type="http://schemas.openxmlformats.org/officeDocument/2006/relationships/footer" Target="/word/footer1.xml" Id="R9808c6db769e436a" /></Relationships>
</file>