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fb13741c674d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Ulset,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bb83d8f63b46c3"/>
      <w:footerReference xmlns:r="http://schemas.openxmlformats.org/officeDocument/2006/relationships" w:type="default" r:id="R1ec6beab900b47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VIK1 AS   ·   Org.nr 919 875 151   ·   c/o Odd Arne Vik, Myrdalskogen 553   ·   5117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bb83d8f63b46c3" /><Relationship Type="http://schemas.openxmlformats.org/officeDocument/2006/relationships/footer" Target="/word/footer1.xml" Id="R1ec6beab900b4727" /></Relationships>
</file>