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89df2977b41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 FRØ AS</w:t>
      </w:r>
    </w:p>
    <w:sectPr>
      <w:headerReference xmlns:r="http://schemas.openxmlformats.org/officeDocument/2006/relationships" w:type="default" r:id="R26d66787d78747a0"/>
      <w:footerReference xmlns:r="http://schemas.openxmlformats.org/officeDocument/2006/relationships" w:type="default" r:id="Rfe129aacab19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 FRØ AS   ·   Org.nr 919 897 708   ·   Kalfarveien 58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 FRØ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66787d78747a0" /><Relationship Type="http://schemas.openxmlformats.org/officeDocument/2006/relationships/footer" Target="/word/footer1.xml" Id="Rfe129aacab1944a0" /></Relationships>
</file>