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dc61545d4a42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NORIAN MANCO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NORIAN MANCO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f3d1cc467b4bf3"/>
      <w:footerReference xmlns:r="http://schemas.openxmlformats.org/officeDocument/2006/relationships" w:type="default" r:id="R728d434afb0540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NORIAN MANCO AS   ·   Org.nr 920 039 995   ·   c/o Norian Topco AS, Stortingsgata 2   ·   0158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NORIAN MANCO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f3d1cc467b4bf3" /><Relationship Type="http://schemas.openxmlformats.org/officeDocument/2006/relationships/footer" Target="/word/footer1.xml" Id="R728d434afb054031" /></Relationships>
</file>