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e8a9095c7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FRUENS HANDEL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FRUENS HANDEL DRIFT AS</w:t>
      </w:r>
    </w:p>
    <w:sectPr>
      <w:headerReference xmlns:r="http://schemas.openxmlformats.org/officeDocument/2006/relationships" w:type="default" r:id="Rf29ad89716884b7c"/>
      <w:footerReference xmlns:r="http://schemas.openxmlformats.org/officeDocument/2006/relationships" w:type="default" r:id="R9f59cd88e19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FRUENS HANDEL DRIFT AS   ·   Org.nr 920 593 321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FRUENS HANDEL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d89716884b7c" /><Relationship Type="http://schemas.openxmlformats.org/officeDocument/2006/relationships/footer" Target="/word/footer1.xml" Id="R9f59cd88e19a4b23" /></Relationships>
</file>