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8af7c4540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TAPIR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TAPIR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1abab19ed44b6"/>
      <w:footerReference xmlns:r="http://schemas.openxmlformats.org/officeDocument/2006/relationships" w:type="default" r:id="Rec36e1fc6d7a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TAPIR AS   ·   Org.nr 921 543 522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TAPIR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1abab19ed44b6" /><Relationship Type="http://schemas.openxmlformats.org/officeDocument/2006/relationships/footer" Target="/word/footer1.xml" Id="Rec36e1fc6d7a4950" /></Relationships>
</file>