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a34ec0a64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KATOMAMI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KATOMAMI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ff2bdb933436c"/>
      <w:footerReference xmlns:r="http://schemas.openxmlformats.org/officeDocument/2006/relationships" w:type="default" r:id="R0d3be1596d37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KATOMAMI AS   ·   Org.nr 921 551 827   ·   Østliveien 22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KATOMAMI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ff2bdb933436c" /><Relationship Type="http://schemas.openxmlformats.org/officeDocument/2006/relationships/footer" Target="/word/footer1.xml" Id="R0d3be1596d374c7c" /></Relationships>
</file>