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ff9578e5d341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PIBA AS.</w:t>
      </w:r>
    </w:p>
    <w:sectPr>
      <w:headerReference xmlns:r="http://schemas.openxmlformats.org/officeDocument/2006/relationships" w:type="default" r:id="Ra1a2cf8200a445c4"/>
      <w:footerReference xmlns:r="http://schemas.openxmlformats.org/officeDocument/2006/relationships" w:type="default" r:id="R6ca206bbfe414f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PIBA AS   ·   Org.nr 921 663 102   ·   Holtveien 42B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a2cf8200a445c4" /><Relationship Type="http://schemas.openxmlformats.org/officeDocument/2006/relationships/footer" Target="/word/footer1.xml" Id="R6ca206bbfe414f58" /></Relationships>
</file>