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64b523ad5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b341b35e5401c"/>
      <w:footerReference xmlns:r="http://schemas.openxmlformats.org/officeDocument/2006/relationships" w:type="default" r:id="R28c5ab2f14dc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Cenor AS   ·   Org.nr 921 834 500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b341b35e5401c" /><Relationship Type="http://schemas.openxmlformats.org/officeDocument/2006/relationships/footer" Target="/word/footer1.xml" Id="R28c5ab2f14dc4f23" /></Relationships>
</file>