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2a25d44b4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LOFOTEN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LOFOTEN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0c48a5b434c94"/>
      <w:footerReference xmlns:r="http://schemas.openxmlformats.org/officeDocument/2006/relationships" w:type="default" r:id="Rba705453373b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0c48a5b434c94" /><Relationship Type="http://schemas.openxmlformats.org/officeDocument/2006/relationships/footer" Target="/word/footer1.xml" Id="Rba705453373b480d" /></Relationships>
</file>