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bbac9aedc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MEIDELL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MEIDELL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16df42d7cb405d"/>
      <w:footerReference xmlns:r="http://schemas.openxmlformats.org/officeDocument/2006/relationships" w:type="default" r:id="R123cc4e9e8ca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HOLDING AS   ·   Org.nr 922 017 239   ·   Dyre Halses gate 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6df42d7cb405d" /><Relationship Type="http://schemas.openxmlformats.org/officeDocument/2006/relationships/footer" Target="/word/footer1.xml" Id="R123cc4e9e8ca41a9" /></Relationships>
</file>