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ce0f9ff9443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ROGALAND HANDELSINVEST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ROGALAND HANDELSINVEST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ef8bd8bef4461c"/>
      <w:footerReference xmlns:r="http://schemas.openxmlformats.org/officeDocument/2006/relationships" w:type="default" r:id="R4fbf87324b2046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ROGALAND HANDELSINVEST AS   ·   Org.nr 923 181 709   ·   c/o Fearnley Business Management AS, Dronning Eufemias gate 8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ROGALAND HANDELSINVEST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ef8bd8bef4461c" /><Relationship Type="http://schemas.openxmlformats.org/officeDocument/2006/relationships/footer" Target="/word/footer1.xml" Id="R4fbf87324b204690" /></Relationships>
</file>