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b46ca24d5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BVEI 57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BVEI 57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ddce04ec34c96"/>
      <w:footerReference xmlns:r="http://schemas.openxmlformats.org/officeDocument/2006/relationships" w:type="default" r:id="Rfb3c3f745e14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BVEI 57 AS   ·   Org.nr 923 788 557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BVEI 57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ddce04ec34c96" /><Relationship Type="http://schemas.openxmlformats.org/officeDocument/2006/relationships/footer" Target="/word/footer1.xml" Id="Rfb3c3f745e1446ff" /></Relationships>
</file>