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be19e8684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2c4161ed146ed"/>
      <w:footerReference xmlns:r="http://schemas.openxmlformats.org/officeDocument/2006/relationships" w:type="default" r:id="R4ecb7819e3d9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EIENDOMSINVEST AS   ·   Org.nr 924 924 330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2c4161ed146ed" /><Relationship Type="http://schemas.openxmlformats.org/officeDocument/2006/relationships/footer" Target="/word/footer1.xml" Id="R4ecb7819e3d94442" /></Relationships>
</file>