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ce64e8c4c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206c24e774aa4"/>
      <w:footerReference xmlns:r="http://schemas.openxmlformats.org/officeDocument/2006/relationships" w:type="default" r:id="R7042e0cbddd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HOLDINGS AS   ·   Org.nr 924 956 321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206c24e774aa4" /><Relationship Type="http://schemas.openxmlformats.org/officeDocument/2006/relationships/footer" Target="/word/footer1.xml" Id="R7042e0cbddd84e7d" /></Relationships>
</file>