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d665720f747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CLOUD BERRY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CLOUD BERRY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b2df145c6a495d"/>
      <w:footerReference xmlns:r="http://schemas.openxmlformats.org/officeDocument/2006/relationships" w:type="default" r:id="R819144ecc701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CLOUD BERRY AS   ·   Org.nr 925 044 113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CLOUD 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2df145c6a495d" /><Relationship Type="http://schemas.openxmlformats.org/officeDocument/2006/relationships/footer" Target="/word/footer1.xml" Id="R819144ecc7014977" /></Relationships>
</file>