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a947f1b3ec45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MARCHFIRST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MARCHFIRST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127e6fb93040b6"/>
      <w:footerReference xmlns:r="http://schemas.openxmlformats.org/officeDocument/2006/relationships" w:type="default" r:id="Rd414074e3ee143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MARCHFIRST INVEST AS   ·   Org.nr 925 069 779   ·   Munkedamsveien 35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MARCHFIRST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127e6fb93040b6" /><Relationship Type="http://schemas.openxmlformats.org/officeDocument/2006/relationships/footer" Target="/word/footer1.xml" Id="Rd414074e3ee1438b" /></Relationships>
</file>