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d6ec519484c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EJLIS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EJLIS AS</w:t>
      </w:r>
    </w:p>
    <w:sectPr>
      <w:headerReference xmlns:r="http://schemas.openxmlformats.org/officeDocument/2006/relationships" w:type="default" r:id="R555eefac378b4f29"/>
      <w:footerReference xmlns:r="http://schemas.openxmlformats.org/officeDocument/2006/relationships" w:type="default" r:id="R6e3cc3be85b541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EJLIS AS   ·   Org.nr 925 082 813   ·   Eiganesveien 95A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EJLIS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5eefac378b4f29" /><Relationship Type="http://schemas.openxmlformats.org/officeDocument/2006/relationships/footer" Target="/word/footer1.xml" Id="R6e3cc3be85b5414a" /></Relationships>
</file>